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B1" w:rsidRPr="007519C1" w:rsidRDefault="00F22CB1" w:rsidP="00F22CB1">
      <w:pPr>
        <w:suppressAutoHyphens/>
        <w:jc w:val="both"/>
        <w:rPr>
          <w:rFonts w:ascii="Arial" w:hAnsi="Arial" w:cs="Arial"/>
          <w:spacing w:val="-3"/>
        </w:rPr>
      </w:pPr>
      <w:bookmarkStart w:id="0" w:name="_GoBack"/>
      <w:bookmarkEnd w:id="0"/>
      <w:r>
        <w:rPr>
          <w:rFonts w:ascii="Arial" w:hAnsi="Arial" w:cs="Arial"/>
          <w:spacing w:val="-3"/>
        </w:rPr>
        <w:t>March 25, 2010</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sidRPr="007519C1">
        <w:rPr>
          <w:rFonts w:ascii="Arial" w:hAnsi="Arial" w:cs="Arial"/>
          <w:spacing w:val="-3"/>
        </w:rPr>
        <w:t xml:space="preserve">Professor </w:t>
      </w:r>
      <w:proofErr w:type="spellStart"/>
      <w:r>
        <w:rPr>
          <w:rFonts w:ascii="Arial" w:hAnsi="Arial" w:cs="Arial"/>
          <w:spacing w:val="-3"/>
        </w:rPr>
        <w:t>Mikyoung</w:t>
      </w:r>
      <w:proofErr w:type="spellEnd"/>
      <w:r>
        <w:rPr>
          <w:rFonts w:ascii="Arial" w:hAnsi="Arial" w:cs="Arial"/>
          <w:spacing w:val="-3"/>
        </w:rPr>
        <w:t xml:space="preserve"> Kim, ASLA, Head</w:t>
      </w:r>
    </w:p>
    <w:p w:rsidR="00F22CB1" w:rsidRPr="007519C1" w:rsidRDefault="00F22CB1" w:rsidP="00F22CB1">
      <w:pPr>
        <w:suppressAutoHyphens/>
        <w:jc w:val="both"/>
        <w:rPr>
          <w:rFonts w:ascii="Arial" w:hAnsi="Arial" w:cs="Arial"/>
          <w:spacing w:val="-3"/>
        </w:rPr>
      </w:pPr>
      <w:r w:rsidRPr="007519C1">
        <w:rPr>
          <w:rFonts w:ascii="Arial" w:hAnsi="Arial" w:cs="Arial"/>
          <w:spacing w:val="-3"/>
        </w:rPr>
        <w:t>Department of Landscape Architecture</w:t>
      </w:r>
    </w:p>
    <w:p w:rsidR="00F22CB1" w:rsidRPr="007519C1" w:rsidRDefault="00F22CB1" w:rsidP="00F22CB1">
      <w:pPr>
        <w:suppressAutoHyphens/>
        <w:jc w:val="both"/>
        <w:rPr>
          <w:rFonts w:ascii="Arial" w:hAnsi="Arial" w:cs="Arial"/>
          <w:spacing w:val="-3"/>
        </w:rPr>
      </w:pPr>
      <w:r w:rsidRPr="007519C1">
        <w:rPr>
          <w:rFonts w:ascii="Arial" w:hAnsi="Arial" w:cs="Arial"/>
          <w:spacing w:val="-3"/>
        </w:rPr>
        <w:t>Rhode Island School of Design</w:t>
      </w:r>
    </w:p>
    <w:p w:rsidR="00F22CB1" w:rsidRPr="007519C1" w:rsidRDefault="00F22CB1" w:rsidP="00F22CB1">
      <w:pPr>
        <w:suppressAutoHyphens/>
        <w:jc w:val="both"/>
        <w:rPr>
          <w:rFonts w:ascii="Arial" w:hAnsi="Arial" w:cs="Arial"/>
          <w:spacing w:val="-3"/>
        </w:rPr>
      </w:pPr>
      <w:r w:rsidRPr="007519C1">
        <w:rPr>
          <w:rFonts w:ascii="Arial" w:hAnsi="Arial" w:cs="Arial"/>
          <w:spacing w:val="-3"/>
        </w:rPr>
        <w:t>231 Main Street</w:t>
      </w:r>
    </w:p>
    <w:p w:rsidR="00F22CB1" w:rsidRPr="007519C1" w:rsidRDefault="00F22CB1" w:rsidP="00F22CB1">
      <w:pPr>
        <w:suppressAutoHyphens/>
        <w:jc w:val="both"/>
        <w:rPr>
          <w:rFonts w:ascii="Arial" w:hAnsi="Arial" w:cs="Arial"/>
          <w:spacing w:val="-3"/>
        </w:rPr>
      </w:pPr>
      <w:r w:rsidRPr="007519C1">
        <w:rPr>
          <w:rFonts w:ascii="Arial" w:hAnsi="Arial" w:cs="Arial"/>
          <w:spacing w:val="-3"/>
        </w:rPr>
        <w:t>Providence, RI  02903</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Pr>
          <w:rFonts w:ascii="Arial" w:hAnsi="Arial" w:cs="Arial"/>
          <w:spacing w:val="-3"/>
        </w:rPr>
        <w:t>Dear Professor Kim</w:t>
      </w:r>
      <w:r w:rsidRPr="007519C1">
        <w:rPr>
          <w:rFonts w:ascii="Arial" w:hAnsi="Arial" w:cs="Arial"/>
          <w:spacing w:val="-3"/>
        </w:rPr>
        <w:t>:</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sidRPr="007519C1">
        <w:rPr>
          <w:rFonts w:ascii="Arial" w:hAnsi="Arial" w:cs="Arial"/>
          <w:spacing w:val="-3"/>
        </w:rPr>
        <w:t>The Landscape Architectural Accreditation Board at its March 5-6, 2010 meeting granted initial accreditation for a six (6) year period to the course of study leading to the first profes</w:t>
      </w:r>
      <w:r>
        <w:rPr>
          <w:rFonts w:ascii="Arial" w:hAnsi="Arial" w:cs="Arial"/>
          <w:spacing w:val="-3"/>
        </w:rPr>
        <w:t>sional M</w:t>
      </w:r>
      <w:r w:rsidRPr="007519C1">
        <w:rPr>
          <w:rFonts w:ascii="Arial" w:hAnsi="Arial" w:cs="Arial"/>
          <w:spacing w:val="-3"/>
        </w:rPr>
        <w:t xml:space="preserve">LA degree at </w:t>
      </w:r>
      <w:r>
        <w:rPr>
          <w:rFonts w:ascii="Arial" w:hAnsi="Arial" w:cs="Arial"/>
          <w:spacing w:val="-3"/>
        </w:rPr>
        <w:t>the Rhode Island School of Design</w:t>
      </w:r>
      <w:r w:rsidRPr="007519C1">
        <w:rPr>
          <w:rFonts w:ascii="Arial" w:hAnsi="Arial" w:cs="Arial"/>
          <w:spacing w:val="-3"/>
        </w:rPr>
        <w:t xml:space="preserve"> subject to a review of annual reports and maintenance of good standing.</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sidRPr="007519C1">
        <w:rPr>
          <w:rFonts w:ascii="Arial" w:hAnsi="Arial" w:cs="Arial"/>
          <w:spacing w:val="-3"/>
        </w:rPr>
        <w:t>Accreditation is awarded on a time-certain basis.  The six-year period of accreditation ends December 31, 2015</w:t>
      </w:r>
      <w:r>
        <w:rPr>
          <w:rFonts w:ascii="Arial" w:hAnsi="Arial" w:cs="Arial"/>
          <w:spacing w:val="-3"/>
        </w:rPr>
        <w:t>.  Accordingly, the M</w:t>
      </w:r>
      <w:r w:rsidRPr="007519C1">
        <w:rPr>
          <w:rFonts w:ascii="Arial" w:hAnsi="Arial" w:cs="Arial"/>
          <w:spacing w:val="-3"/>
        </w:rPr>
        <w:t>LA program is next scheduled for a review during the fall of 2015.</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sidRPr="007519C1">
        <w:rPr>
          <w:rFonts w:ascii="Arial" w:hAnsi="Arial" w:cs="Arial"/>
          <w:spacing w:val="-3"/>
        </w:rPr>
        <w:t xml:space="preserve">In making its decision, the LAAB considered the program's self-evaluation report, the visiting team report, the institution's response to the team report, and discussions with team members and program faculty. </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sidRPr="007519C1">
        <w:rPr>
          <w:rFonts w:ascii="Arial" w:hAnsi="Arial" w:cs="Arial"/>
          <w:spacing w:val="-3"/>
        </w:rPr>
        <w:t>Enclosed is a copy of the final visiting team report and a list of recommendations affecting accreditation (to be responded to in annual reports) and suggestions for improvement.  This list was developed by LAAB from the materials reviewed during the meeting. Also enclosed is a copy of LAAB’s policy on Substantive Change.</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sidRPr="007519C1">
        <w:rPr>
          <w:rFonts w:ascii="Arial" w:hAnsi="Arial" w:cs="Arial"/>
          <w:spacing w:val="-3"/>
        </w:rPr>
        <w:t>On behalf of the visiting team, I would like to thank you for the hospitality extended to them by the faculty, staff, and students.</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sidRPr="007519C1">
        <w:rPr>
          <w:rFonts w:ascii="Arial" w:hAnsi="Arial" w:cs="Arial"/>
          <w:spacing w:val="-3"/>
        </w:rPr>
        <w:t>Sincerely,</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sidRPr="007519C1">
        <w:rPr>
          <w:rFonts w:ascii="Arial" w:hAnsi="Arial" w:cs="Arial"/>
          <w:spacing w:val="-3"/>
        </w:rPr>
        <w:t>Richard Hawks, FASLA</w:t>
      </w:r>
    </w:p>
    <w:p w:rsidR="00F22CB1" w:rsidRPr="007519C1" w:rsidRDefault="00F22CB1" w:rsidP="00F22CB1">
      <w:pPr>
        <w:suppressAutoHyphens/>
        <w:jc w:val="both"/>
        <w:rPr>
          <w:rFonts w:ascii="Arial" w:hAnsi="Arial" w:cs="Arial"/>
          <w:spacing w:val="-3"/>
        </w:rPr>
      </w:pPr>
      <w:r w:rsidRPr="007519C1">
        <w:rPr>
          <w:rFonts w:ascii="Arial" w:hAnsi="Arial" w:cs="Arial"/>
          <w:spacing w:val="-3"/>
        </w:rPr>
        <w:t>LAAB Chair</w:t>
      </w:r>
    </w:p>
    <w:p w:rsidR="00F22CB1" w:rsidRPr="007519C1" w:rsidRDefault="00F22CB1" w:rsidP="00F22CB1">
      <w:pPr>
        <w:suppressAutoHyphens/>
        <w:jc w:val="both"/>
        <w:rPr>
          <w:rFonts w:ascii="Arial" w:hAnsi="Arial" w:cs="Arial"/>
          <w:spacing w:val="-3"/>
        </w:rPr>
      </w:pPr>
    </w:p>
    <w:p w:rsidR="00F22CB1" w:rsidRPr="007519C1" w:rsidRDefault="00F22CB1" w:rsidP="00F22CB1">
      <w:pPr>
        <w:suppressAutoHyphens/>
        <w:jc w:val="both"/>
        <w:rPr>
          <w:rFonts w:ascii="Arial" w:hAnsi="Arial" w:cs="Arial"/>
          <w:spacing w:val="-3"/>
        </w:rPr>
      </w:pPr>
      <w:r w:rsidRPr="007519C1">
        <w:rPr>
          <w:rFonts w:ascii="Arial" w:hAnsi="Arial" w:cs="Arial"/>
          <w:spacing w:val="-3"/>
        </w:rPr>
        <w:t>Enclosure</w:t>
      </w:r>
    </w:p>
    <w:p w:rsidR="00F22CB1" w:rsidRPr="007519C1" w:rsidRDefault="00F22CB1" w:rsidP="00F22CB1">
      <w:pPr>
        <w:suppressAutoHyphens/>
        <w:jc w:val="both"/>
        <w:rPr>
          <w:rFonts w:ascii="Arial" w:hAnsi="Arial" w:cs="Arial"/>
          <w:spacing w:val="-3"/>
        </w:rPr>
      </w:pPr>
    </w:p>
    <w:p w:rsidR="00F22CB1" w:rsidRPr="007519C1" w:rsidRDefault="00F22CB1" w:rsidP="00F22CB1">
      <w:pPr>
        <w:rPr>
          <w:rFonts w:ascii="Arial" w:hAnsi="Arial" w:cs="Arial"/>
        </w:rPr>
      </w:pPr>
      <w:r w:rsidRPr="007519C1">
        <w:rPr>
          <w:rFonts w:ascii="Arial" w:hAnsi="Arial" w:cs="Arial"/>
        </w:rPr>
        <w:t>cc:  John Maeda, President</w:t>
      </w:r>
    </w:p>
    <w:p w:rsidR="00F22CB1" w:rsidRPr="007519C1" w:rsidRDefault="00F22CB1" w:rsidP="00F22CB1">
      <w:pPr>
        <w:tabs>
          <w:tab w:val="center" w:pos="3960"/>
        </w:tabs>
        <w:suppressAutoHyphens/>
        <w:jc w:val="both"/>
        <w:rPr>
          <w:rFonts w:ascii="Arial" w:hAnsi="Arial" w:cs="Arial"/>
          <w:b/>
          <w:spacing w:val="-3"/>
        </w:rPr>
      </w:pPr>
      <w:r w:rsidRPr="007519C1">
        <w:rPr>
          <w:rFonts w:ascii="Arial" w:hAnsi="Arial" w:cs="Arial"/>
          <w:b/>
          <w:spacing w:val="-3"/>
        </w:rPr>
        <w:br w:type="page"/>
      </w:r>
    </w:p>
    <w:p w:rsidR="00F22CB1" w:rsidRPr="007519C1" w:rsidRDefault="00F22CB1" w:rsidP="00F22CB1">
      <w:pPr>
        <w:suppressAutoHyphens/>
        <w:jc w:val="center"/>
        <w:rPr>
          <w:rFonts w:ascii="Arial" w:hAnsi="Arial" w:cs="Arial"/>
          <w:b/>
          <w:spacing w:val="-3"/>
        </w:rPr>
      </w:pPr>
      <w:r w:rsidRPr="007519C1">
        <w:rPr>
          <w:rFonts w:ascii="Arial" w:hAnsi="Arial" w:cs="Arial"/>
          <w:b/>
          <w:spacing w:val="-3"/>
        </w:rPr>
        <w:lastRenderedPageBreak/>
        <w:t>Rhode Island School of Design</w:t>
      </w:r>
    </w:p>
    <w:p w:rsidR="00F22CB1" w:rsidRPr="007519C1" w:rsidRDefault="00F22CB1" w:rsidP="00F22CB1">
      <w:pPr>
        <w:suppressAutoHyphens/>
        <w:jc w:val="center"/>
        <w:rPr>
          <w:rFonts w:ascii="Arial" w:hAnsi="Arial" w:cs="Arial"/>
          <w:b/>
          <w:spacing w:val="-3"/>
        </w:rPr>
      </w:pPr>
      <w:r w:rsidRPr="007519C1">
        <w:rPr>
          <w:rFonts w:ascii="Arial" w:hAnsi="Arial" w:cs="Arial"/>
          <w:b/>
          <w:spacing w:val="-3"/>
        </w:rPr>
        <w:t>MLA Program</w:t>
      </w:r>
    </w:p>
    <w:p w:rsidR="00F22CB1" w:rsidRPr="007519C1" w:rsidRDefault="00F22CB1" w:rsidP="00F22CB1">
      <w:pPr>
        <w:suppressAutoHyphens/>
        <w:jc w:val="center"/>
        <w:rPr>
          <w:rFonts w:ascii="Arial" w:hAnsi="Arial" w:cs="Arial"/>
          <w:b/>
          <w:spacing w:val="-3"/>
        </w:rPr>
      </w:pPr>
      <w:r w:rsidRPr="007519C1">
        <w:rPr>
          <w:rFonts w:ascii="Arial" w:hAnsi="Arial" w:cs="Arial"/>
          <w:b/>
          <w:spacing w:val="-3"/>
        </w:rPr>
        <w:t xml:space="preserve">LAAB Meeting </w:t>
      </w:r>
    </w:p>
    <w:p w:rsidR="00F22CB1" w:rsidRPr="007519C1" w:rsidRDefault="00F22CB1" w:rsidP="00F22CB1">
      <w:pPr>
        <w:suppressAutoHyphens/>
        <w:jc w:val="center"/>
        <w:rPr>
          <w:rFonts w:ascii="Arial" w:hAnsi="Arial" w:cs="Arial"/>
          <w:b/>
          <w:spacing w:val="-3"/>
        </w:rPr>
      </w:pPr>
      <w:r w:rsidRPr="007519C1">
        <w:rPr>
          <w:rFonts w:ascii="Arial" w:hAnsi="Arial" w:cs="Arial"/>
          <w:b/>
          <w:spacing w:val="-3"/>
        </w:rPr>
        <w:t>March 5-6, 2010</w:t>
      </w:r>
    </w:p>
    <w:p w:rsidR="00F22CB1" w:rsidRPr="007519C1" w:rsidRDefault="00F22CB1" w:rsidP="00F22CB1">
      <w:pPr>
        <w:suppressAutoHyphens/>
        <w:jc w:val="center"/>
        <w:rPr>
          <w:rFonts w:ascii="Arial" w:hAnsi="Arial" w:cs="Arial"/>
          <w:b/>
          <w:spacing w:val="-3"/>
        </w:rPr>
      </w:pPr>
    </w:p>
    <w:p w:rsidR="00F22CB1" w:rsidRPr="007519C1" w:rsidRDefault="00F22CB1" w:rsidP="00F22CB1">
      <w:pPr>
        <w:ind w:left="720"/>
        <w:rPr>
          <w:rFonts w:ascii="Arial" w:hAnsi="Arial" w:cs="Arial"/>
          <w:b/>
        </w:rPr>
      </w:pPr>
      <w:r w:rsidRPr="007519C1">
        <w:rPr>
          <w:rFonts w:ascii="Arial" w:hAnsi="Arial" w:cs="Arial"/>
          <w:b/>
        </w:rPr>
        <w:t>Summary of Recommendations and Suggestions</w:t>
      </w:r>
    </w:p>
    <w:p w:rsidR="00F22CB1" w:rsidRPr="007519C1" w:rsidRDefault="00F22CB1" w:rsidP="00F22CB1">
      <w:pPr>
        <w:pStyle w:val="Heading3"/>
        <w:rPr>
          <w:rFonts w:ascii="Arial" w:hAnsi="Arial" w:cs="Arial"/>
          <w:b w:val="0"/>
        </w:rPr>
      </w:pPr>
      <w:r w:rsidRPr="007519C1">
        <w:rPr>
          <w:rFonts w:ascii="Arial" w:hAnsi="Arial" w:cs="Arial"/>
        </w:rPr>
        <w:t>A. Recommendations Affecting Accreditation</w:t>
      </w:r>
    </w:p>
    <w:p w:rsidR="00F22CB1" w:rsidRPr="007519C1" w:rsidRDefault="00F22CB1" w:rsidP="00F22CB1">
      <w:pPr>
        <w:ind w:left="720"/>
        <w:rPr>
          <w:rFonts w:ascii="Arial" w:hAnsi="Arial" w:cs="Arial"/>
        </w:rPr>
      </w:pPr>
    </w:p>
    <w:p w:rsidR="00F22CB1" w:rsidRPr="007519C1" w:rsidRDefault="00F22CB1" w:rsidP="00F22CB1">
      <w:pPr>
        <w:pStyle w:val="ListParagraph"/>
        <w:numPr>
          <w:ilvl w:val="0"/>
          <w:numId w:val="1"/>
        </w:numPr>
        <w:rPr>
          <w:rFonts w:ascii="Arial" w:hAnsi="Arial" w:cs="Arial"/>
          <w:sz w:val="20"/>
        </w:rPr>
      </w:pPr>
      <w:r w:rsidRPr="007519C1">
        <w:rPr>
          <w:rFonts w:ascii="Arial" w:hAnsi="Arial" w:cs="Arial"/>
          <w:sz w:val="20"/>
        </w:rPr>
        <w:t xml:space="preserve">Clearly state the mission and objectives so that additional steps can be taken to provide formal direct and indirect measures of course and curricular outcomes, intentions, goals, purposes and close the loop with modifications based on measurable results Standard 1). </w:t>
      </w:r>
    </w:p>
    <w:p w:rsidR="00F22CB1" w:rsidRPr="007519C1" w:rsidRDefault="00F22CB1" w:rsidP="00F22CB1">
      <w:pPr>
        <w:ind w:left="720"/>
        <w:rPr>
          <w:rFonts w:ascii="Arial" w:hAnsi="Arial" w:cs="Arial"/>
        </w:rPr>
      </w:pPr>
    </w:p>
    <w:p w:rsidR="00F22CB1" w:rsidRPr="007519C1" w:rsidRDefault="00F22CB1" w:rsidP="00F22CB1">
      <w:pPr>
        <w:pStyle w:val="ListParagraph"/>
        <w:numPr>
          <w:ilvl w:val="0"/>
          <w:numId w:val="1"/>
        </w:numPr>
        <w:rPr>
          <w:rFonts w:ascii="Arial" w:hAnsi="Arial" w:cs="Arial"/>
          <w:sz w:val="20"/>
        </w:rPr>
      </w:pPr>
      <w:r w:rsidRPr="007519C1">
        <w:rPr>
          <w:rFonts w:ascii="Arial" w:hAnsi="Arial" w:cs="Arial"/>
          <w:sz w:val="20"/>
        </w:rPr>
        <w:t>Immediately assign a full-time department head to manage the program and assign an additional full-time faculty member to replace the other faculty member on sabbatical leave (Standard 2).</w:t>
      </w:r>
    </w:p>
    <w:p w:rsidR="00F22CB1" w:rsidRPr="007519C1" w:rsidRDefault="00F22CB1" w:rsidP="00F22CB1">
      <w:pPr>
        <w:ind w:left="720"/>
        <w:rPr>
          <w:rFonts w:ascii="Arial" w:hAnsi="Arial" w:cs="Arial"/>
        </w:rPr>
      </w:pPr>
    </w:p>
    <w:p w:rsidR="00F22CB1" w:rsidRPr="007519C1" w:rsidRDefault="00F22CB1" w:rsidP="00F22CB1">
      <w:pPr>
        <w:pStyle w:val="ListParagraph"/>
        <w:numPr>
          <w:ilvl w:val="0"/>
          <w:numId w:val="1"/>
        </w:numPr>
        <w:rPr>
          <w:rFonts w:ascii="Arial" w:hAnsi="Arial" w:cs="Arial"/>
          <w:sz w:val="20"/>
        </w:rPr>
      </w:pPr>
      <w:r w:rsidRPr="007519C1">
        <w:rPr>
          <w:rFonts w:ascii="Arial" w:hAnsi="Arial" w:cs="Arial"/>
          <w:sz w:val="20"/>
        </w:rPr>
        <w:t>Develop a plan to address the imbalance of academic viewpoints as well as assure faculty succession with a mixture of ages, perspectives and academic backgrounds (Standard 4).</w:t>
      </w:r>
    </w:p>
    <w:p w:rsidR="00F22CB1" w:rsidRPr="007519C1" w:rsidRDefault="00F22CB1" w:rsidP="00F22CB1">
      <w:pPr>
        <w:ind w:left="720"/>
        <w:rPr>
          <w:rFonts w:ascii="Arial" w:hAnsi="Arial" w:cs="Arial"/>
        </w:rPr>
      </w:pPr>
    </w:p>
    <w:p w:rsidR="00F22CB1" w:rsidRPr="007519C1" w:rsidRDefault="00F22CB1" w:rsidP="00F22CB1">
      <w:pPr>
        <w:pStyle w:val="Heading3"/>
        <w:rPr>
          <w:rFonts w:ascii="Arial" w:hAnsi="Arial" w:cs="Arial"/>
          <w:b w:val="0"/>
          <w:i/>
        </w:rPr>
      </w:pPr>
      <w:r w:rsidRPr="007519C1">
        <w:rPr>
          <w:rFonts w:ascii="Arial" w:hAnsi="Arial" w:cs="Arial"/>
        </w:rPr>
        <w:t>B.  Suggestions for Improvements</w:t>
      </w:r>
    </w:p>
    <w:p w:rsidR="00F22CB1" w:rsidRPr="007519C1" w:rsidRDefault="00F22CB1" w:rsidP="00F22CB1">
      <w:pPr>
        <w:ind w:left="720"/>
        <w:rPr>
          <w:rFonts w:ascii="Arial" w:hAnsi="Arial" w:cs="Arial"/>
        </w:rPr>
      </w:pPr>
    </w:p>
    <w:p w:rsidR="00F22CB1" w:rsidRPr="007519C1" w:rsidRDefault="00F22CB1" w:rsidP="00F22CB1">
      <w:pPr>
        <w:ind w:left="1080"/>
        <w:rPr>
          <w:rFonts w:ascii="Arial" w:hAnsi="Arial" w:cs="Arial"/>
        </w:rPr>
      </w:pPr>
    </w:p>
    <w:p w:rsidR="00F22CB1" w:rsidRPr="007519C1" w:rsidRDefault="00F22CB1" w:rsidP="00F22CB1">
      <w:pPr>
        <w:pStyle w:val="ListParagraph"/>
        <w:numPr>
          <w:ilvl w:val="0"/>
          <w:numId w:val="2"/>
        </w:numPr>
        <w:rPr>
          <w:rFonts w:ascii="Arial" w:hAnsi="Arial" w:cs="Arial"/>
          <w:sz w:val="20"/>
        </w:rPr>
      </w:pPr>
      <w:r w:rsidRPr="007519C1">
        <w:rPr>
          <w:rFonts w:ascii="Arial" w:hAnsi="Arial" w:cs="Arial"/>
          <w:sz w:val="20"/>
        </w:rPr>
        <w:t xml:space="preserve">Use indicators such as portfolio reviews, student surveys and focus groups to evaluate achievement of learning </w:t>
      </w:r>
      <w:proofErr w:type="gramStart"/>
      <w:r w:rsidRPr="007519C1">
        <w:rPr>
          <w:rFonts w:ascii="Arial" w:hAnsi="Arial" w:cs="Arial"/>
          <w:sz w:val="20"/>
        </w:rPr>
        <w:t>outcomes(</w:t>
      </w:r>
      <w:proofErr w:type="gramEnd"/>
      <w:r w:rsidRPr="007519C1">
        <w:rPr>
          <w:rFonts w:ascii="Arial" w:hAnsi="Arial" w:cs="Arial"/>
          <w:sz w:val="20"/>
        </w:rPr>
        <w:t xml:space="preserve"> Standard 1).</w:t>
      </w:r>
    </w:p>
    <w:p w:rsidR="00F22CB1" w:rsidRPr="007519C1" w:rsidRDefault="00F22CB1" w:rsidP="00F22CB1">
      <w:pPr>
        <w:ind w:left="720"/>
        <w:rPr>
          <w:rFonts w:ascii="Arial" w:hAnsi="Arial" w:cs="Arial"/>
        </w:rPr>
      </w:pPr>
    </w:p>
    <w:p w:rsidR="00F22CB1" w:rsidRPr="007519C1" w:rsidRDefault="00F22CB1" w:rsidP="00F22CB1">
      <w:pPr>
        <w:pStyle w:val="ListParagraph"/>
        <w:numPr>
          <w:ilvl w:val="0"/>
          <w:numId w:val="2"/>
        </w:numPr>
        <w:rPr>
          <w:rFonts w:ascii="Arial" w:hAnsi="Arial" w:cs="Arial"/>
          <w:sz w:val="20"/>
        </w:rPr>
      </w:pPr>
      <w:r w:rsidRPr="007519C1">
        <w:rPr>
          <w:rFonts w:ascii="Arial" w:hAnsi="Arial" w:cs="Arial"/>
          <w:sz w:val="20"/>
        </w:rPr>
        <w:t>Consider offering descriptive and proscriptive pedagogy in technical subjects including computer technology and construction to supplement current exploratory methods (Standard 3).</w:t>
      </w:r>
    </w:p>
    <w:p w:rsidR="00F22CB1" w:rsidRPr="007519C1" w:rsidRDefault="00F22CB1" w:rsidP="00F22CB1">
      <w:pPr>
        <w:ind w:left="720"/>
        <w:rPr>
          <w:rFonts w:ascii="Arial" w:hAnsi="Arial" w:cs="Arial"/>
        </w:rPr>
      </w:pPr>
    </w:p>
    <w:p w:rsidR="00F22CB1" w:rsidRPr="007519C1" w:rsidRDefault="00F22CB1" w:rsidP="00F22CB1">
      <w:pPr>
        <w:pStyle w:val="ListParagraph"/>
        <w:numPr>
          <w:ilvl w:val="0"/>
          <w:numId w:val="2"/>
        </w:numPr>
        <w:rPr>
          <w:rFonts w:ascii="Arial" w:hAnsi="Arial" w:cs="Arial"/>
          <w:sz w:val="20"/>
        </w:rPr>
      </w:pPr>
      <w:r w:rsidRPr="007519C1">
        <w:rPr>
          <w:rFonts w:ascii="Arial" w:hAnsi="Arial" w:cs="Arial"/>
          <w:sz w:val="20"/>
        </w:rPr>
        <w:t>Provide students with more opportunities to interact with full-time faculty (Standard 4).</w:t>
      </w:r>
    </w:p>
    <w:p w:rsidR="00F22CB1" w:rsidRPr="007519C1" w:rsidRDefault="00F22CB1" w:rsidP="00F22CB1">
      <w:pPr>
        <w:ind w:left="720"/>
        <w:rPr>
          <w:rFonts w:ascii="Arial" w:hAnsi="Arial" w:cs="Arial"/>
        </w:rPr>
      </w:pPr>
    </w:p>
    <w:p w:rsidR="00F22CB1" w:rsidRPr="007519C1" w:rsidRDefault="00F22CB1" w:rsidP="00F22CB1">
      <w:pPr>
        <w:pStyle w:val="ListParagraph"/>
        <w:numPr>
          <w:ilvl w:val="0"/>
          <w:numId w:val="2"/>
        </w:numPr>
        <w:rPr>
          <w:rFonts w:ascii="Arial" w:hAnsi="Arial" w:cs="Arial"/>
          <w:sz w:val="20"/>
        </w:rPr>
      </w:pPr>
      <w:r w:rsidRPr="007519C1">
        <w:rPr>
          <w:rFonts w:ascii="Arial" w:hAnsi="Arial" w:cs="Arial"/>
          <w:sz w:val="20"/>
        </w:rPr>
        <w:t>Encourage a stronger student presence within the professional community through active participation in ASLA and CELA (Standard 5).</w:t>
      </w:r>
    </w:p>
    <w:p w:rsidR="00F22CB1" w:rsidRPr="007519C1" w:rsidRDefault="00F22CB1" w:rsidP="00F22CB1">
      <w:pPr>
        <w:ind w:left="1440"/>
        <w:rPr>
          <w:rFonts w:ascii="Arial" w:hAnsi="Arial" w:cs="Arial"/>
        </w:rPr>
      </w:pPr>
    </w:p>
    <w:p w:rsidR="00F22CB1" w:rsidRPr="007519C1" w:rsidRDefault="00F22CB1" w:rsidP="00F22CB1">
      <w:pPr>
        <w:pStyle w:val="ListParagraph"/>
        <w:numPr>
          <w:ilvl w:val="0"/>
          <w:numId w:val="2"/>
        </w:numPr>
        <w:rPr>
          <w:rFonts w:ascii="Arial" w:hAnsi="Arial" w:cs="Arial"/>
          <w:sz w:val="20"/>
        </w:rPr>
      </w:pPr>
      <w:r w:rsidRPr="007519C1">
        <w:rPr>
          <w:rFonts w:ascii="Arial" w:hAnsi="Arial" w:cs="Arial"/>
          <w:sz w:val="20"/>
        </w:rPr>
        <w:t>Consider increasing internship opportunities through collaborative partnerships with employers and sponsors (Standard 5).</w:t>
      </w:r>
    </w:p>
    <w:p w:rsidR="00F22CB1" w:rsidRPr="007519C1" w:rsidRDefault="00F22CB1" w:rsidP="00F22CB1">
      <w:pPr>
        <w:rPr>
          <w:rFonts w:ascii="Arial" w:hAnsi="Arial" w:cs="Arial"/>
        </w:rPr>
      </w:pPr>
    </w:p>
    <w:p w:rsidR="00F22CB1" w:rsidRPr="007519C1" w:rsidRDefault="00F22CB1" w:rsidP="00F22CB1">
      <w:pPr>
        <w:pStyle w:val="ListParagraph"/>
        <w:numPr>
          <w:ilvl w:val="0"/>
          <w:numId w:val="2"/>
        </w:numPr>
        <w:rPr>
          <w:rFonts w:ascii="Arial" w:hAnsi="Arial" w:cs="Arial"/>
          <w:sz w:val="20"/>
        </w:rPr>
      </w:pPr>
      <w:r w:rsidRPr="007519C1">
        <w:rPr>
          <w:rFonts w:ascii="Arial" w:hAnsi="Arial" w:cs="Arial"/>
          <w:sz w:val="20"/>
        </w:rPr>
        <w:t>Develop relationships with a broader range of practitioners beyond the community of alumni (Standard 7).</w:t>
      </w:r>
    </w:p>
    <w:p w:rsidR="00027127" w:rsidRDefault="00F15FA7"/>
    <w:sectPr w:rsidR="0002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E7B"/>
    <w:multiLevelType w:val="hybridMultilevel"/>
    <w:tmpl w:val="97D2D596"/>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4A27A3B"/>
    <w:multiLevelType w:val="hybridMultilevel"/>
    <w:tmpl w:val="DF6A981C"/>
    <w:lvl w:ilvl="0" w:tplc="DF101AB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B1"/>
    <w:rsid w:val="00A73D43"/>
    <w:rsid w:val="00A956F1"/>
    <w:rsid w:val="00F15FA7"/>
    <w:rsid w:val="00F2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22CB1"/>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2CB1"/>
    <w:rPr>
      <w:rFonts w:ascii="CG Times" w:eastAsia="Times New Roman" w:hAnsi="CG Times" w:cs="Times New Roman"/>
      <w:b/>
      <w:spacing w:val="-3"/>
      <w:sz w:val="20"/>
      <w:szCs w:val="20"/>
    </w:rPr>
  </w:style>
  <w:style w:type="paragraph" w:styleId="ListParagraph">
    <w:name w:val="List Paragraph"/>
    <w:basedOn w:val="Normal"/>
    <w:uiPriority w:val="34"/>
    <w:qFormat/>
    <w:rsid w:val="00F22CB1"/>
    <w:pPr>
      <w:overflowPunct/>
      <w:autoSpaceDE/>
      <w:autoSpaceDN/>
      <w:adjustRightInd/>
      <w:ind w:left="720"/>
      <w:contextualSpacing/>
      <w:textAlignment w:val="auto"/>
    </w:pPr>
    <w:rPr>
      <w:rFonts w:ascii="Times" w:eastAsia="Calibri"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22CB1"/>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2CB1"/>
    <w:rPr>
      <w:rFonts w:ascii="CG Times" w:eastAsia="Times New Roman" w:hAnsi="CG Times" w:cs="Times New Roman"/>
      <w:b/>
      <w:spacing w:val="-3"/>
      <w:sz w:val="20"/>
      <w:szCs w:val="20"/>
    </w:rPr>
  </w:style>
  <w:style w:type="paragraph" w:styleId="ListParagraph">
    <w:name w:val="List Paragraph"/>
    <w:basedOn w:val="Normal"/>
    <w:uiPriority w:val="34"/>
    <w:qFormat/>
    <w:rsid w:val="00F22CB1"/>
    <w:pPr>
      <w:overflowPunct/>
      <w:autoSpaceDE/>
      <w:autoSpaceDN/>
      <w:adjustRightInd/>
      <w:ind w:left="720"/>
      <w:contextualSpacing/>
      <w:textAlignment w:val="auto"/>
    </w:pPr>
    <w:rPr>
      <w:rFonts w:ascii="Times" w:eastAsia="Calibri"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2014-06-30T18:46:00Z</dcterms:created>
  <dcterms:modified xsi:type="dcterms:W3CDTF">2014-06-30T18:46:00Z</dcterms:modified>
</cp:coreProperties>
</file>